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4D95" w:rsidRPr="004F47B7" w:rsidRDefault="00CB78B4">
      <w:pPr>
        <w:rPr>
          <w:b/>
          <w:i/>
          <w:sz w:val="28"/>
        </w:rPr>
      </w:pPr>
      <w:r w:rsidRPr="004F47B7">
        <w:rPr>
          <w:b/>
          <w:i/>
          <w:sz w:val="28"/>
        </w:rPr>
        <w:t>Antwoordenblad Toets Zintuigen</w:t>
      </w:r>
    </w:p>
    <w:p w:rsidR="00CB78B4" w:rsidRDefault="00CB78B4"/>
    <w:p w:rsidR="00CB78B4" w:rsidRDefault="00CB78B4">
      <w:r>
        <w:t>Vraag 1: Reuk, smaak, gevoel, gehoor en zicht.</w:t>
      </w:r>
      <w:bookmarkStart w:id="0" w:name="_GoBack"/>
      <w:bookmarkEnd w:id="0"/>
    </w:p>
    <w:p w:rsidR="00CB78B4" w:rsidRDefault="00CB78B4"/>
    <w:p w:rsidR="00CB78B4" w:rsidRDefault="00CB78B4">
      <w:r>
        <w:t>Vraag 2: Reuk</w:t>
      </w:r>
    </w:p>
    <w:p w:rsidR="00CB78B4" w:rsidRDefault="00CB78B4"/>
    <w:p w:rsidR="00CB78B4" w:rsidRDefault="00CB78B4">
      <w:r>
        <w:t>Vraag 3: Zout, zoet, bitter, zuur en umami.</w:t>
      </w:r>
    </w:p>
    <w:p w:rsidR="00CB78B4" w:rsidRDefault="00CB78B4"/>
    <w:p w:rsidR="00CB78B4" w:rsidRDefault="00CB78B4">
      <w:r>
        <w:t>Vraag 4: Door verkoudheid of ouderdom.</w:t>
      </w:r>
    </w:p>
    <w:p w:rsidR="00CB78B4" w:rsidRDefault="00CB78B4"/>
    <w:p w:rsidR="00CB78B4" w:rsidRDefault="00CB78B4">
      <w:r>
        <w:t xml:space="preserve">Vraag 5: Twee van de volgende antwoorden: </w:t>
      </w:r>
      <w:r>
        <w:sym w:font="Symbol" w:char="F0B7"/>
      </w:r>
      <w:r>
        <w:t xml:space="preserve"> De moeder heeft tijdens de zwangerschap niet gevarieerd gegeten, waardoor het kind weinig verschillende smaken gewend is. </w:t>
      </w:r>
      <w:r>
        <w:sym w:font="Symbol" w:char="F0B7"/>
      </w:r>
      <w:r>
        <w:t xml:space="preserve"> Je bent eerder ziek geworden van een bepaald soort eten, waardoor je lichaam als afweerreactie zorgt dat je het niet lekker vindt. </w:t>
      </w:r>
      <w:r>
        <w:sym w:font="Symbol" w:char="F0B7"/>
      </w:r>
      <w:r>
        <w:t xml:space="preserve"> Je associeert het met een nare gebeurtenis.</w:t>
      </w:r>
    </w:p>
    <w:p w:rsidR="00CB78B4" w:rsidRDefault="00CB78B4"/>
    <w:p w:rsidR="00CB78B4" w:rsidRDefault="00CB78B4">
      <w:r>
        <w:t>Vraag 6: Ze kunnen bepaalde kleuren niet onderscheiden. Het is erg eentonig. Het kan ook heel onhandig zijn, als aanwijzingen met kleuren worden aangegeven (zoals bij een stoplicht).</w:t>
      </w:r>
    </w:p>
    <w:p w:rsidR="00CB78B4" w:rsidRDefault="00CB78B4"/>
    <w:p w:rsidR="00CB78B4" w:rsidRDefault="00CB78B4">
      <w:r>
        <w:t xml:space="preserve">Vraag 7: Drie van de volgende antwoorden: </w:t>
      </w:r>
      <w:r>
        <w:sym w:font="Symbol" w:char="F0B7"/>
      </w:r>
      <w:r>
        <w:t xml:space="preserve">Blindengeleidehond </w:t>
      </w:r>
      <w:r>
        <w:sym w:font="Symbol" w:char="F0B7"/>
      </w:r>
      <w:r>
        <w:t xml:space="preserve">Stok </w:t>
      </w:r>
      <w:r>
        <w:sym w:font="Symbol" w:char="F0B7"/>
      </w:r>
      <w:r>
        <w:t xml:space="preserve">Geluid van een stoplicht </w:t>
      </w:r>
      <w:r>
        <w:sym w:font="Symbol" w:char="F0B7"/>
      </w:r>
      <w:r>
        <w:t xml:space="preserve">Luisterboeken </w:t>
      </w:r>
      <w:r>
        <w:sym w:font="Symbol" w:char="F0B7"/>
      </w:r>
      <w:r w:rsidR="004F47B7">
        <w:t>Braille.</w:t>
      </w:r>
    </w:p>
    <w:p w:rsidR="004F47B7" w:rsidRDefault="004F47B7"/>
    <w:p w:rsidR="004F47B7" w:rsidRDefault="004F47B7">
      <w:r>
        <w:t>Vraag 8: Bril en lenzen</w:t>
      </w:r>
    </w:p>
    <w:p w:rsidR="004F47B7" w:rsidRDefault="004F47B7"/>
    <w:p w:rsidR="004F47B7" w:rsidRDefault="004F47B7">
      <w:r>
        <w:t xml:space="preserve">Vraag 9: Drie van de volgende antwoorden: </w:t>
      </w:r>
      <w:r>
        <w:sym w:font="Symbol" w:char="F0B7"/>
      </w:r>
      <w:r>
        <w:t xml:space="preserve">Tolk </w:t>
      </w:r>
      <w:r>
        <w:sym w:font="Symbol" w:char="F0B7"/>
      </w:r>
      <w:r>
        <w:t xml:space="preserve">Flitslamp </w:t>
      </w:r>
      <w:r>
        <w:sym w:font="Symbol" w:char="F0B7"/>
      </w:r>
      <w:r>
        <w:t xml:space="preserve">Triller </w:t>
      </w:r>
      <w:r>
        <w:sym w:font="Symbol" w:char="F0B7"/>
      </w:r>
      <w:r>
        <w:t xml:space="preserve">Gebarentaal </w:t>
      </w:r>
      <w:r>
        <w:sym w:font="Symbol" w:char="F0B7"/>
      </w:r>
      <w:r>
        <w:t>Ondertiteling</w:t>
      </w:r>
    </w:p>
    <w:p w:rsidR="004F47B7" w:rsidRDefault="004F47B7"/>
    <w:p w:rsidR="004F47B7" w:rsidRDefault="004F47B7">
      <w:r>
        <w:t>Vraag 10: Voor het communiceren tussen twee dove mensen, of tussen iemand die doof is en iemand die niet doof is.</w:t>
      </w:r>
    </w:p>
    <w:p w:rsidR="004F47B7" w:rsidRDefault="004F47B7"/>
    <w:p w:rsidR="004F47B7" w:rsidRDefault="004F47B7">
      <w:r>
        <w:t>Vraag 11: 1. Vingertop 2. Elleboog 3. Buik</w:t>
      </w:r>
    </w:p>
    <w:p w:rsidR="004F47B7" w:rsidRDefault="004F47B7"/>
    <w:p w:rsidR="004F47B7" w:rsidRDefault="004F47B7">
      <w:r>
        <w:t>Vraag 12: Druk, pijn, warmte en kou.</w:t>
      </w:r>
    </w:p>
    <w:p w:rsidR="004F47B7" w:rsidRDefault="004F47B7"/>
    <w:p w:rsidR="004F47B7" w:rsidRDefault="004F47B7">
      <w:r>
        <w:t xml:space="preserve">Vraag 13: Je kunt geuren onthouden. Wanneer je dan die geur ruikt, komen herinneringen op van een eerdere keer dat je het rook. </w:t>
      </w:r>
    </w:p>
    <w:sectPr w:rsidR="004F47B7" w:rsidSect="00AC51C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8B4"/>
    <w:rsid w:val="000D33EF"/>
    <w:rsid w:val="004F47B7"/>
    <w:rsid w:val="00AC51C9"/>
    <w:rsid w:val="00CB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955C2B"/>
  <w14:defaultImageDpi w14:val="32767"/>
  <w15:chartTrackingRefBased/>
  <w15:docId w15:val="{5B653FCD-A85A-8B45-9B86-A3F340EE1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196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Klerk, R.N. de (Renske)</dc:creator>
  <cp:keywords/>
  <dc:description/>
  <cp:lastModifiedBy>Klerk, R.N. de (Renske)</cp:lastModifiedBy>
  <cp:revision>1</cp:revision>
  <dcterms:created xsi:type="dcterms:W3CDTF">2018-01-24T14:46:00Z</dcterms:created>
  <dcterms:modified xsi:type="dcterms:W3CDTF">2018-01-24T15:04:00Z</dcterms:modified>
</cp:coreProperties>
</file>